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1320" w:right="1175" w:hanging="0"/>
        <w:jc w:val="center"/>
        <w:rPr/>
      </w:pPr>
      <w:r>
        <w:rPr>
          <w:rFonts w:eastAsia="Times New Roman" w:cs="Arial" w:ascii="Calibri Light" w:hAnsi="Calibri Light" w:asciiTheme="majorHAnsi" w:hAnsiTheme="majorHAnsi"/>
          <w:b/>
          <w:bCs/>
          <w:iCs/>
          <w:sz w:val="20"/>
          <w:szCs w:val="20"/>
          <w:lang w:eastAsia="fr-FR"/>
        </w:rPr>
        <w:t xml:space="preserve">ARRETE PLACANT </w:t>
      </w:r>
    </w:p>
    <w:p>
      <w:pPr>
        <w:pStyle w:val="Normal"/>
        <w:spacing w:lineRule="auto" w:line="240" w:before="0" w:after="0"/>
        <w:ind w:left="1320" w:right="1175" w:hanging="0"/>
        <w:jc w:val="center"/>
        <w:rPr/>
      </w:pPr>
      <w:r>
        <w:rPr>
          <w:rFonts w:eastAsia="Times New Roman" w:cs="Arial" w:ascii="Calibri Light" w:hAnsi="Calibri Light" w:asciiTheme="majorHAnsi" w:hAnsiTheme="majorHAnsi"/>
          <w:b/>
          <w:bCs/>
          <w:iCs/>
          <w:sz w:val="20"/>
          <w:szCs w:val="20"/>
          <w:lang w:eastAsia="fr-FR"/>
        </w:rPr>
        <w:t xml:space="preserve"> </w:t>
      </w:r>
      <w:r>
        <w:rPr>
          <w:rFonts w:eastAsia="Times New Roman" w:cs="Arial" w:ascii="Calibri Light" w:hAnsi="Calibri Light" w:asciiTheme="majorHAnsi" w:hAnsiTheme="majorHAnsi"/>
          <w:b/>
          <w:bCs/>
          <w:iCs/>
          <w:sz w:val="20"/>
          <w:szCs w:val="20"/>
          <w:lang w:eastAsia="fr-FR"/>
        </w:rPr>
        <w:t>M………….(grade)</w:t>
      </w:r>
    </w:p>
    <w:p>
      <w:pPr>
        <w:pStyle w:val="Normal"/>
        <w:spacing w:lineRule="auto" w:line="240" w:before="0" w:after="0"/>
        <w:ind w:left="1320" w:right="1175" w:hanging="0"/>
        <w:jc w:val="center"/>
        <w:rPr/>
      </w:pPr>
      <w:r>
        <w:rPr>
          <w:rFonts w:eastAsia="Times New Roman" w:cs="Arial" w:ascii="Calibri Light" w:hAnsi="Calibri Light" w:asciiTheme="majorHAnsi" w:hAnsiTheme="majorHAnsi"/>
          <w:b/>
          <w:bCs/>
          <w:iCs/>
          <w:sz w:val="20"/>
          <w:szCs w:val="20"/>
          <w:lang w:eastAsia="fr-FR"/>
        </w:rPr>
        <w:t xml:space="preserve"> </w:t>
      </w:r>
      <w:r>
        <w:rPr>
          <w:rFonts w:eastAsia="Times New Roman" w:cs="Arial" w:ascii="Calibri Light" w:hAnsi="Calibri Light" w:asciiTheme="majorHAnsi" w:hAnsiTheme="majorHAnsi"/>
          <w:b/>
          <w:bCs/>
          <w:iCs/>
          <w:sz w:val="20"/>
          <w:szCs w:val="20"/>
          <w:lang w:eastAsia="fr-FR"/>
        </w:rPr>
        <w:t>EN DISPONIBILITE D’OFFICE A TITRE CONSERVATOIRE A L’EPUISEMENT DES DROITS A CONGE DE MALADIE</w:t>
      </w:r>
    </w:p>
    <w:p>
      <w:pPr>
        <w:pStyle w:val="Normal"/>
        <w:spacing w:lineRule="auto" w:line="240" w:before="0" w:after="0"/>
        <w:jc w:val="center"/>
        <w:rPr/>
      </w:pPr>
      <w:r>
        <w:rPr>
          <w:rFonts w:eastAsia="Times New Roman" w:cs="Arial" w:ascii="Calibri Light" w:hAnsi="Calibri Light" w:asciiTheme="majorHAnsi" w:hAnsiTheme="majorHAnsi"/>
          <w:b/>
          <w:bCs/>
          <w:smallCaps/>
          <w:sz w:val="20"/>
          <w:szCs w:val="20"/>
          <w:lang w:eastAsia="fr-FR"/>
        </w:rPr>
        <w:t xml:space="preserve">AVEC MAINTIEN A TITRE DEROGATOIRE DU DEMI-TRAITEMENT  </w:t>
      </w:r>
    </w:p>
    <w:p>
      <w:pPr>
        <w:pStyle w:val="Normal"/>
        <w:spacing w:lineRule="auto" w:line="240" w:before="0" w:after="0"/>
        <w:jc w:val="center"/>
        <w:rPr/>
      </w:pPr>
      <w:r>
        <w:rPr>
          <w:rFonts w:eastAsia="Times New Roman" w:cs="Arial" w:ascii="Calibri Light" w:hAnsi="Calibri Light" w:asciiTheme="majorHAnsi" w:hAnsiTheme="majorHAnsi"/>
          <w:b/>
          <w:bCs/>
          <w:smallCaps/>
          <w:sz w:val="20"/>
          <w:szCs w:val="20"/>
          <w:lang w:eastAsia="fr-FR"/>
        </w:rPr>
        <w:t>DANS L’ATTENTE DE L’AVIS DU COMITE MEDICAL/DE LA COMMISSION DE REFORME</w:t>
      </w:r>
    </w:p>
    <w:p>
      <w:pPr>
        <w:pStyle w:val="Normal"/>
        <w:tabs>
          <w:tab w:val="clear" w:pos="709"/>
          <w:tab w:val="left" w:pos="3390" w:leader="none"/>
        </w:tabs>
        <w:spacing w:lineRule="auto" w:line="240" w:before="0" w:after="0"/>
        <w:ind w:right="1175" w:hanging="0"/>
        <w:jc w:val="center"/>
        <w:rPr/>
      </w:pPr>
      <w:r>
        <w:rPr>
          <w:rFonts w:eastAsia="Times New Roman" w:cs="Times New Roman" w:ascii="Calibri Light" w:hAnsi="Calibri Light" w:asciiTheme="majorHAnsi" w:hAnsiTheme="majorHAnsi"/>
          <w:bCs/>
          <w:iCs/>
          <w:color w:val="FF0000"/>
          <w:sz w:val="20"/>
          <w:szCs w:val="20"/>
          <w:lang w:eastAsia="fr-FR"/>
        </w:rPr>
        <w:t xml:space="preserve">                        </w:t>
      </w:r>
      <w:r>
        <w:rPr>
          <w:rFonts w:eastAsia="Times New Roman" w:cs="Times New Roman" w:ascii="Calibri Light" w:hAnsi="Calibri Light" w:asciiTheme="majorHAnsi" w:hAnsiTheme="majorHAnsi"/>
          <w:bCs/>
          <w:iCs/>
          <w:color w:val="FF0000"/>
          <w:sz w:val="20"/>
          <w:szCs w:val="20"/>
          <w:lang w:eastAsia="fr-FR"/>
        </w:rPr>
        <w:t>(Fonctionnaire CNRACL ou IRCANTEC)</w:t>
      </w:r>
    </w:p>
    <w:p>
      <w:pPr>
        <w:pStyle w:val="Normal"/>
        <w:tabs>
          <w:tab w:val="clear" w:pos="709"/>
          <w:tab w:val="left" w:pos="3390" w:leader="none"/>
        </w:tabs>
        <w:spacing w:lineRule="auto" w:line="240" w:before="0" w:after="0"/>
        <w:ind w:right="1175" w:hanging="0"/>
        <w:jc w:val="center"/>
        <w:rPr>
          <w:rFonts w:ascii="Calibri Light" w:hAnsi="Calibri Light" w:eastAsia="Times New Roman" w:cs="Times New Roman" w:asciiTheme="majorHAnsi" w:hAnsiTheme="majorHAnsi"/>
          <w:bCs/>
          <w:iCs/>
          <w:color w:val="FF0000"/>
          <w:sz w:val="20"/>
          <w:szCs w:val="20"/>
          <w:lang w:eastAsia="fr-FR"/>
        </w:rPr>
      </w:pPr>
      <w:r>
        <w:rPr>
          <w:rFonts w:eastAsia="Times New Roman" w:cs="Times New Roman" w:ascii="Calibri Light" w:hAnsi="Calibri Light"/>
          <w:bCs/>
          <w:iCs/>
          <w:color w:val="FF0000"/>
          <w:sz w:val="20"/>
          <w:szCs w:val="20"/>
          <w:lang w:eastAsia="fr-FR"/>
        </w:rPr>
      </w:r>
    </w:p>
    <w:p>
      <w:pPr>
        <w:pStyle w:val="Normal"/>
        <w:spacing w:lineRule="auto" w:line="240" w:before="0" w:after="0"/>
        <w:jc w:val="both"/>
        <w:rPr/>
      </w:pPr>
      <w:r>
        <w:rPr>
          <w:rFonts w:eastAsia="Times New Roman" w:cs="Arial" w:ascii="Calibri Light" w:hAnsi="Calibri Light" w:asciiTheme="majorHAnsi" w:hAnsiTheme="majorHAnsi"/>
          <w:bCs/>
          <w:iCs/>
          <w:sz w:val="20"/>
          <w:szCs w:val="20"/>
          <w:lang w:eastAsia="fr-FR"/>
        </w:rPr>
        <w:t>Le Maire (ou le Président) de .....................................,</w:t>
      </w:r>
    </w:p>
    <w:p>
      <w:pPr>
        <w:pStyle w:val="Normal"/>
        <w:spacing w:lineRule="auto" w:line="240" w:before="0" w:after="0"/>
        <w:jc w:val="both"/>
        <w:rPr>
          <w:rFonts w:ascii="Calibri Light" w:hAnsi="Calibri Light" w:eastAsia="Times New Roman" w:cs="Times New Roman" w:asciiTheme="majorHAnsi" w:hAnsiTheme="majorHAnsi"/>
          <w:bCs/>
          <w:iCs/>
          <w:sz w:val="20"/>
          <w:szCs w:val="20"/>
          <w:lang w:eastAsia="fr-FR"/>
        </w:rPr>
      </w:pPr>
      <w:r>
        <w:rPr>
          <w:rFonts w:eastAsia="Times New Roman" w:cs="Times New Roman" w:ascii="Calibri Light" w:hAnsi="Calibri Light"/>
          <w:bCs/>
          <w:iCs/>
          <w:sz w:val="20"/>
          <w:szCs w:val="20"/>
          <w:lang w:eastAsia="fr-FR"/>
        </w:rPr>
      </w:r>
    </w:p>
    <w:p>
      <w:pPr>
        <w:pStyle w:val="Normal"/>
        <w:spacing w:lineRule="auto" w:line="240" w:before="0" w:after="0"/>
        <w:jc w:val="both"/>
        <w:rPr/>
      </w:pPr>
      <w:r>
        <w:rPr>
          <w:rFonts w:eastAsia="Times New Roman" w:cs="Arial" w:ascii="Calibri Light" w:hAnsi="Calibri Light" w:asciiTheme="majorHAnsi" w:hAnsiTheme="majorHAnsi"/>
          <w:bCs/>
          <w:iCs/>
          <w:sz w:val="20"/>
          <w:szCs w:val="20"/>
          <w:lang w:eastAsia="fr-FR"/>
        </w:rPr>
        <w:t>Vu le Code Général des Collectivités Territoriales,</w:t>
      </w:r>
    </w:p>
    <w:p>
      <w:pPr>
        <w:pStyle w:val="Normal"/>
        <w:spacing w:lineRule="auto" w:line="240" w:before="0" w:after="0"/>
        <w:jc w:val="both"/>
        <w:rPr>
          <w:rFonts w:ascii="Calibri Light" w:hAnsi="Calibri Light" w:eastAsia="Times New Roman" w:cs="Times New Roman" w:asciiTheme="majorHAnsi" w:hAnsiTheme="majorHAnsi"/>
          <w:bCs/>
          <w:iCs/>
          <w:sz w:val="20"/>
          <w:szCs w:val="20"/>
          <w:lang w:eastAsia="fr-FR"/>
        </w:rPr>
      </w:pPr>
      <w:r>
        <w:rPr>
          <w:rFonts w:eastAsia="Times New Roman" w:cs="Times New Roman" w:ascii="Calibri Light" w:hAnsi="Calibri Light"/>
          <w:bCs/>
          <w:iCs/>
          <w:sz w:val="20"/>
          <w:szCs w:val="20"/>
          <w:lang w:eastAsia="fr-FR"/>
        </w:rPr>
      </w:r>
    </w:p>
    <w:p>
      <w:pPr>
        <w:pStyle w:val="Normal"/>
        <w:spacing w:lineRule="auto" w:line="240" w:before="0" w:after="0"/>
        <w:jc w:val="both"/>
        <w:rPr/>
      </w:pPr>
      <w:r>
        <w:rPr>
          <w:rFonts w:eastAsia="Times New Roman" w:cs="Arial" w:ascii="Calibri Light" w:hAnsi="Calibri Light" w:asciiTheme="majorHAnsi" w:hAnsiTheme="majorHAnsi"/>
          <w:bCs/>
          <w:iCs/>
          <w:sz w:val="20"/>
          <w:szCs w:val="20"/>
          <w:lang w:eastAsia="fr-FR"/>
        </w:rPr>
        <w:t>Vu la loi n° 83-634 du 13 Juillet 1983 modifiée, relative aux droits et obligations des fonctionnaires, et notamment son article 21,</w:t>
      </w:r>
    </w:p>
    <w:p>
      <w:pPr>
        <w:pStyle w:val="Normal"/>
        <w:spacing w:lineRule="auto" w:line="240" w:before="0" w:after="0"/>
        <w:jc w:val="both"/>
        <w:rPr>
          <w:rFonts w:ascii="Calibri Light" w:hAnsi="Calibri Light" w:eastAsia="Times New Roman" w:cs="Times New Roman" w:asciiTheme="majorHAnsi" w:hAnsiTheme="majorHAnsi"/>
          <w:bCs/>
          <w:iCs/>
          <w:sz w:val="20"/>
          <w:szCs w:val="20"/>
          <w:lang w:eastAsia="fr-FR"/>
        </w:rPr>
      </w:pPr>
      <w:r>
        <w:rPr>
          <w:rFonts w:eastAsia="Times New Roman" w:cs="Times New Roman" w:ascii="Calibri Light" w:hAnsi="Calibri Light"/>
          <w:bCs/>
          <w:iCs/>
          <w:sz w:val="20"/>
          <w:szCs w:val="20"/>
          <w:lang w:eastAsia="fr-FR"/>
        </w:rPr>
      </w:r>
    </w:p>
    <w:p>
      <w:pPr>
        <w:pStyle w:val="Normal"/>
        <w:spacing w:lineRule="auto" w:line="240" w:before="0" w:after="0"/>
        <w:jc w:val="both"/>
        <w:rPr/>
      </w:pPr>
      <w:r>
        <w:rPr>
          <w:rFonts w:eastAsia="Times New Roman" w:cs="Arial" w:ascii="Calibri Light" w:hAnsi="Calibri Light" w:asciiTheme="majorHAnsi" w:hAnsiTheme="majorHAnsi"/>
          <w:bCs/>
          <w:iCs/>
          <w:sz w:val="20"/>
          <w:szCs w:val="20"/>
          <w:lang w:eastAsia="fr-FR"/>
        </w:rPr>
        <w:t>Vu la loi n° 84-53 du 26 Janvier 1984 modifiée, portant dispositions statutaires relatives à la Fonction Publique Territoriale, et notamment son article 57-2°al1, 57-3°, 57-4°, 72 et 119-II,</w:t>
      </w:r>
    </w:p>
    <w:p>
      <w:pPr>
        <w:pStyle w:val="Normal"/>
        <w:spacing w:lineRule="auto" w:line="240" w:before="0" w:after="0"/>
        <w:jc w:val="both"/>
        <w:rPr>
          <w:rFonts w:ascii="Calibri Light" w:hAnsi="Calibri Light" w:eastAsia="Times New Roman" w:cs="Arial" w:asciiTheme="majorHAnsi" w:hAnsiTheme="majorHAnsi"/>
          <w:bCs/>
          <w:iCs/>
          <w:sz w:val="20"/>
          <w:szCs w:val="20"/>
          <w:lang w:eastAsia="fr-FR"/>
        </w:rPr>
      </w:pPr>
      <w:r>
        <w:rPr>
          <w:rFonts w:eastAsia="Times New Roman" w:cs="Arial" w:ascii="Calibri Light" w:hAnsi="Calibri Light"/>
          <w:bCs/>
          <w:iCs/>
          <w:sz w:val="20"/>
          <w:szCs w:val="20"/>
          <w:lang w:eastAsia="fr-FR"/>
        </w:rPr>
      </w:r>
    </w:p>
    <w:p>
      <w:pPr>
        <w:pStyle w:val="Normal"/>
        <w:spacing w:lineRule="auto" w:line="240" w:before="0" w:after="140"/>
        <w:jc w:val="both"/>
        <w:rPr/>
      </w:pPr>
      <w:r>
        <w:rPr>
          <w:rFonts w:eastAsia="Times New Roman" w:cs="Arial" w:ascii="Calibri Light" w:hAnsi="Calibri Light" w:asciiTheme="majorHAnsi" w:hAnsiTheme="majorHAnsi"/>
          <w:sz w:val="20"/>
          <w:szCs w:val="20"/>
          <w:lang w:eastAsia="fr-FR"/>
        </w:rPr>
        <w:t xml:space="preserve">Vu le décret n° 86-68 du 13 janvier 1986 relatif aux positions de détachement, hors cadres, de disponibilité et de congé parental des fonctionnaires territoriaux, </w:t>
      </w:r>
    </w:p>
    <w:p>
      <w:pPr>
        <w:pStyle w:val="Normal"/>
        <w:spacing w:lineRule="auto" w:line="240" w:before="0" w:after="0"/>
        <w:jc w:val="both"/>
        <w:rPr/>
      </w:pPr>
      <w:r>
        <w:rPr>
          <w:rFonts w:eastAsia="Times New Roman" w:cs="Times New Roman" w:ascii="Calibri Light" w:hAnsi="Calibri Light" w:asciiTheme="majorHAnsi" w:hAnsiTheme="majorHAnsi"/>
          <w:bCs/>
          <w:iCs/>
          <w:sz w:val="20"/>
          <w:szCs w:val="20"/>
          <w:lang w:eastAsia="fr-FR"/>
        </w:rPr>
        <w:t>Vu le décret n° 87-602 du 30 Juillet 1987 modifié, relatif à l'organisation des comités médicaux, aux conditions d'aptitude physique et au régime des congés de maladie des fonctionnaires territoriaux,</w:t>
      </w:r>
    </w:p>
    <w:p>
      <w:pPr>
        <w:pStyle w:val="Normal"/>
        <w:spacing w:lineRule="auto" w:line="240" w:before="0" w:after="0"/>
        <w:jc w:val="both"/>
        <w:rPr>
          <w:rFonts w:ascii="Calibri Light" w:hAnsi="Calibri Light" w:eastAsia="Times New Roman" w:cs="Times New Roman" w:asciiTheme="majorHAnsi" w:hAnsiTheme="majorHAnsi"/>
          <w:bCs/>
          <w:iCs/>
          <w:sz w:val="20"/>
          <w:szCs w:val="20"/>
          <w:lang w:eastAsia="fr-FR"/>
        </w:rPr>
      </w:pPr>
      <w:r>
        <w:rPr>
          <w:rFonts w:eastAsia="Times New Roman" w:cs="Times New Roman" w:ascii="Calibri Light" w:hAnsi="Calibri Light"/>
          <w:bCs/>
          <w:iCs/>
          <w:sz w:val="20"/>
          <w:szCs w:val="20"/>
          <w:lang w:eastAsia="fr-FR"/>
        </w:rPr>
      </w:r>
    </w:p>
    <w:p>
      <w:pPr>
        <w:pStyle w:val="Normal"/>
        <w:spacing w:lineRule="auto" w:line="240" w:before="0" w:after="0"/>
        <w:jc w:val="both"/>
        <w:rPr/>
      </w:pPr>
      <w:r>
        <w:rPr>
          <w:rFonts w:eastAsia="Times New Roman" w:cs="Arial" w:ascii="Calibri Light" w:hAnsi="Calibri Light" w:asciiTheme="majorHAnsi" w:hAnsiTheme="majorHAnsi"/>
          <w:bCs/>
          <w:i/>
          <w:iCs/>
          <w:sz w:val="20"/>
          <w:szCs w:val="20"/>
          <w:lang w:eastAsia="fr-FR"/>
        </w:rPr>
        <w:t>(Si fonctionnaire à temps non complet + 28 heures)</w:t>
      </w:r>
    </w:p>
    <w:p>
      <w:pPr>
        <w:pStyle w:val="Normal"/>
        <w:spacing w:lineRule="auto" w:line="240" w:before="0" w:after="0"/>
        <w:jc w:val="both"/>
        <w:rPr/>
      </w:pPr>
      <w:r>
        <w:rPr>
          <w:rFonts w:eastAsia="Times New Roman" w:cs="Arial" w:ascii="Calibri Light" w:hAnsi="Calibri Light" w:asciiTheme="majorHAnsi" w:hAnsiTheme="majorHAnsi"/>
          <w:bCs/>
          <w:i/>
          <w:iCs/>
          <w:sz w:val="20"/>
          <w:szCs w:val="20"/>
          <w:lang w:eastAsia="fr-FR"/>
        </w:rPr>
        <w:t>Vu le décret n° 91-298 du 20 mars 1991 portant dispositions statutaires applicables aux fonctionnaires territoriaux nommés dans des emplois permanents à temps non complet,</w:t>
      </w:r>
    </w:p>
    <w:p>
      <w:pPr>
        <w:pStyle w:val="Normal"/>
        <w:spacing w:lineRule="auto" w:line="240" w:before="0" w:after="0"/>
        <w:jc w:val="both"/>
        <w:rPr>
          <w:rFonts w:ascii="Calibri Light" w:hAnsi="Calibri Light" w:eastAsia="Times New Roman" w:cs="Times New Roman" w:asciiTheme="majorHAnsi" w:hAnsiTheme="majorHAnsi"/>
          <w:bCs/>
          <w:iCs/>
          <w:sz w:val="20"/>
          <w:szCs w:val="20"/>
          <w:lang w:eastAsia="fr-FR"/>
        </w:rPr>
      </w:pPr>
      <w:r>
        <w:rPr>
          <w:rFonts w:eastAsia="Times New Roman" w:cs="Times New Roman" w:ascii="Calibri Light" w:hAnsi="Calibri Light"/>
          <w:bCs/>
          <w:iCs/>
          <w:sz w:val="20"/>
          <w:szCs w:val="20"/>
          <w:lang w:eastAsia="fr-FR"/>
        </w:rPr>
      </w:r>
    </w:p>
    <w:p>
      <w:pPr>
        <w:pStyle w:val="Normal"/>
        <w:spacing w:lineRule="auto" w:line="240" w:before="0" w:after="0"/>
        <w:jc w:val="both"/>
        <w:rPr/>
      </w:pPr>
      <w:r>
        <w:rPr>
          <w:rFonts w:eastAsia="Times New Roman" w:cs="Arial" w:ascii="Calibri Light" w:hAnsi="Calibri Light" w:asciiTheme="majorHAnsi" w:hAnsiTheme="majorHAnsi"/>
          <w:bCs/>
          <w:iCs/>
          <w:sz w:val="20"/>
          <w:szCs w:val="20"/>
          <w:lang w:eastAsia="fr-FR"/>
        </w:rPr>
        <w:t xml:space="preserve">Vu l’arrêté en date du ……… plaçant M………en congé de (CMO, CLM, CLD) </w:t>
      </w:r>
      <w:r>
        <w:rPr>
          <w:rFonts w:eastAsia="Times New Roman" w:cs="Arial" w:ascii="Calibri Light" w:hAnsi="Calibri Light" w:asciiTheme="majorHAnsi" w:hAnsiTheme="majorHAnsi"/>
          <w:bCs/>
          <w:iCs/>
          <w:color w:val="000000"/>
          <w:sz w:val="20"/>
          <w:szCs w:val="20"/>
          <w:lang w:eastAsia="fr-FR"/>
        </w:rPr>
        <w:t>du……au……prolongé  du ……au……(viser les arrêtés de prolongation),</w:t>
      </w:r>
    </w:p>
    <w:p>
      <w:pPr>
        <w:pStyle w:val="Normal"/>
        <w:spacing w:lineRule="auto" w:line="240" w:before="0" w:after="0"/>
        <w:jc w:val="both"/>
        <w:rPr>
          <w:rFonts w:ascii="Calibri Light" w:hAnsi="Calibri Light" w:eastAsia="Times New Roman" w:cs="Times New Roman" w:asciiTheme="majorHAnsi" w:hAnsiTheme="majorHAnsi"/>
          <w:bCs/>
          <w:iCs/>
          <w:color w:val="000000"/>
          <w:sz w:val="20"/>
          <w:szCs w:val="20"/>
          <w:lang w:eastAsia="fr-FR"/>
        </w:rPr>
      </w:pPr>
      <w:r>
        <w:rPr>
          <w:rFonts w:eastAsia="Times New Roman" w:cs="Times New Roman" w:ascii="Calibri Light" w:hAnsi="Calibri Light"/>
          <w:bCs/>
          <w:iCs/>
          <w:color w:val="000000"/>
          <w:sz w:val="20"/>
          <w:szCs w:val="20"/>
          <w:lang w:eastAsia="fr-FR"/>
        </w:rPr>
      </w:r>
    </w:p>
    <w:p>
      <w:pPr>
        <w:pStyle w:val="Normal"/>
        <w:spacing w:lineRule="auto" w:line="240" w:before="0" w:after="0"/>
        <w:rPr/>
      </w:pPr>
      <w:r>
        <w:rPr>
          <w:rFonts w:cs="Century Gothic" w:ascii="Calibri Light" w:hAnsi="Calibri Light" w:asciiTheme="majorHAnsi" w:hAnsiTheme="majorHAnsi"/>
          <w:color w:val="000000"/>
          <w:sz w:val="20"/>
          <w:szCs w:val="20"/>
        </w:rPr>
        <w:t>Considérant que M ................................................... a épuisé ses droits statutaires à congé de maladie (</w:t>
      </w:r>
      <w:r>
        <w:rPr>
          <w:rFonts w:cs="Century Gothic" w:ascii="Calibri Light" w:hAnsi="Calibri Light" w:asciiTheme="majorHAnsi" w:hAnsiTheme="majorHAnsi"/>
          <w:i/>
          <w:iCs/>
          <w:color w:val="000000"/>
          <w:sz w:val="20"/>
          <w:szCs w:val="20"/>
        </w:rPr>
        <w:t>préciser la nature du congé de maladie)  en date du ……………………</w:t>
      </w:r>
    </w:p>
    <w:p>
      <w:pPr>
        <w:pStyle w:val="Normal"/>
        <w:spacing w:lineRule="auto" w:line="240" w:before="0" w:after="0"/>
        <w:jc w:val="both"/>
        <w:rPr>
          <w:rFonts w:ascii="Calibri Light" w:hAnsi="Calibri Light" w:eastAsia="Times New Roman" w:cs="Times New Roman" w:asciiTheme="majorHAnsi" w:hAnsiTheme="majorHAnsi"/>
          <w:bCs/>
          <w:iCs/>
          <w:color w:val="000000"/>
          <w:sz w:val="20"/>
          <w:szCs w:val="20"/>
          <w:lang w:eastAsia="fr-FR"/>
        </w:rPr>
      </w:pPr>
      <w:r>
        <w:rPr>
          <w:rFonts w:eastAsia="Times New Roman" w:cs="Times New Roman" w:ascii="Calibri Light" w:hAnsi="Calibri Light"/>
          <w:bCs/>
          <w:iCs/>
          <w:color w:val="000000"/>
          <w:sz w:val="20"/>
          <w:szCs w:val="20"/>
          <w:lang w:eastAsia="fr-FR"/>
        </w:rPr>
      </w:r>
    </w:p>
    <w:p>
      <w:pPr>
        <w:pStyle w:val="Normal"/>
        <w:spacing w:lineRule="auto" w:line="240" w:before="0" w:after="0"/>
        <w:jc w:val="both"/>
        <w:rPr/>
      </w:pPr>
      <w:r>
        <w:rPr>
          <w:rFonts w:eastAsia="Times New Roman" w:cs="Times New Roman" w:ascii="Calibri Light" w:hAnsi="Calibri Light" w:asciiTheme="majorHAnsi" w:hAnsiTheme="majorHAnsi"/>
          <w:bCs/>
          <w:iCs/>
          <w:color w:val="000000"/>
          <w:sz w:val="20"/>
          <w:szCs w:val="20"/>
          <w:lang w:eastAsia="fr-FR"/>
        </w:rPr>
        <w:t>Considérant la procédure engagée auprès du Comité Médical (ou de la Commission de réforme) en date du……….. en vue d’obtenir un avis sur la situation médico-administrative de M…….</w:t>
      </w:r>
    </w:p>
    <w:p>
      <w:pPr>
        <w:pStyle w:val="VuConsidrant"/>
        <w:spacing w:before="120" w:after="120"/>
        <w:rPr/>
      </w:pPr>
      <w:r>
        <w:rPr>
          <w:rFonts w:ascii="Calibri Light" w:hAnsi="Calibri Light" w:asciiTheme="majorHAnsi" w:hAnsiTheme="majorHAnsi"/>
        </w:rPr>
        <w:t>Considérant qu’il convient de maintenir à l’agent le bénéfice d’un demi-traitement, dans l’attente de l’avis du comité médical (ou de la Commission de réforme),</w:t>
      </w:r>
    </w:p>
    <w:p>
      <w:pPr>
        <w:pStyle w:val="Normal"/>
        <w:spacing w:lineRule="auto" w:line="240" w:before="0" w:after="0"/>
        <w:jc w:val="center"/>
        <w:rPr>
          <w:rFonts w:ascii="Calibri Light" w:hAnsi="Calibri Light" w:eastAsia="Times New Roman" w:cs="Arial" w:asciiTheme="majorHAnsi" w:hAnsiTheme="majorHAnsi"/>
          <w:bCs/>
          <w:i/>
          <w:i/>
          <w:iCs/>
          <w:sz w:val="20"/>
          <w:szCs w:val="20"/>
          <w:lang w:eastAsia="fr-FR"/>
        </w:rPr>
      </w:pPr>
      <w:r>
        <w:rPr>
          <w:rFonts w:eastAsia="Times New Roman" w:cs="Arial" w:ascii="Calibri Light" w:hAnsi="Calibri Light"/>
          <w:bCs/>
          <w:i/>
          <w:iCs/>
          <w:sz w:val="20"/>
          <w:szCs w:val="20"/>
          <w:lang w:eastAsia="fr-FR"/>
        </w:rPr>
      </w:r>
    </w:p>
    <w:p>
      <w:pPr>
        <w:pStyle w:val="Normal"/>
        <w:spacing w:lineRule="auto" w:line="240" w:before="0" w:after="0"/>
        <w:jc w:val="center"/>
        <w:rPr/>
      </w:pPr>
      <w:r>
        <w:rPr>
          <w:rFonts w:eastAsia="Times New Roman" w:cs="Arial" w:ascii="Calibri Light" w:hAnsi="Calibri Light" w:asciiTheme="majorHAnsi" w:hAnsiTheme="majorHAnsi"/>
          <w:b/>
          <w:bCs/>
          <w:i/>
          <w:iCs/>
          <w:sz w:val="20"/>
          <w:szCs w:val="20"/>
          <w:lang w:eastAsia="fr-FR"/>
        </w:rPr>
        <w:t xml:space="preserve">ARRETE  </w:t>
      </w:r>
    </w:p>
    <w:p>
      <w:pPr>
        <w:pStyle w:val="Normal"/>
        <w:spacing w:lineRule="auto" w:line="240" w:before="0" w:after="0"/>
        <w:jc w:val="center"/>
        <w:rPr>
          <w:rFonts w:ascii="Calibri Light" w:hAnsi="Calibri Light" w:eastAsia="Times New Roman" w:cs="Times New Roman" w:asciiTheme="majorHAnsi" w:hAnsiTheme="majorHAnsi"/>
          <w:bCs/>
          <w:i/>
          <w:i/>
          <w:iCs/>
          <w:sz w:val="20"/>
          <w:szCs w:val="20"/>
          <w:lang w:eastAsia="fr-FR"/>
        </w:rPr>
      </w:pPr>
      <w:r>
        <w:rPr>
          <w:rFonts w:eastAsia="Times New Roman" w:cs="Times New Roman" w:ascii="Calibri Light" w:hAnsi="Calibri Light"/>
          <w:bCs/>
          <w:i/>
          <w:iCs/>
          <w:sz w:val="20"/>
          <w:szCs w:val="20"/>
          <w:lang w:eastAsia="fr-FR"/>
        </w:rPr>
      </w:r>
    </w:p>
    <w:p>
      <w:pPr>
        <w:pStyle w:val="Normal"/>
        <w:spacing w:lineRule="auto" w:line="240" w:before="0" w:after="0"/>
        <w:ind w:right="8" w:hanging="0"/>
        <w:jc w:val="both"/>
        <w:rPr/>
      </w:pPr>
      <w:r>
        <w:rPr>
          <w:rFonts w:eastAsia="Times New Roman" w:cs="Arial" w:ascii="Calibri Light" w:hAnsi="Calibri Light" w:asciiTheme="majorHAnsi" w:hAnsiTheme="majorHAnsi"/>
          <w:bCs/>
          <w:iCs/>
          <w:sz w:val="20"/>
          <w:szCs w:val="20"/>
          <w:lang w:eastAsia="fr-FR"/>
        </w:rPr>
        <w:t>ARTICLE 1 : M……………, né(e) le ………………, (grade),</w:t>
      </w:r>
      <w:r>
        <w:rPr>
          <w:b/>
        </w:rPr>
        <w:t xml:space="preserve"> </w:t>
      </w:r>
      <w:r>
        <w:rPr>
          <w:rFonts w:ascii="Calibri Light" w:hAnsi="Calibri Light" w:asciiTheme="majorHAnsi" w:hAnsiTheme="majorHAnsi"/>
          <w:sz w:val="20"/>
          <w:szCs w:val="20"/>
        </w:rPr>
        <w:t xml:space="preserve">à </w:t>
      </w:r>
      <w:r>
        <w:rPr>
          <w:rFonts w:ascii="Calibri Light" w:hAnsi="Calibri Light" w:asciiTheme="majorHAnsi" w:hAnsiTheme="majorHAnsi"/>
          <w:i/>
          <w:sz w:val="20"/>
          <w:szCs w:val="20"/>
        </w:rPr>
        <w:t xml:space="preserve">temps complet ou à temps non complet </w:t>
      </w:r>
      <w:r>
        <w:rPr>
          <w:rFonts w:ascii="Calibri Light" w:hAnsi="Calibri Light" w:asciiTheme="majorHAnsi" w:hAnsiTheme="majorHAnsi"/>
          <w:sz w:val="20"/>
          <w:szCs w:val="20"/>
        </w:rPr>
        <w:t>à raison de …heures hebdomadaires,</w:t>
      </w:r>
      <w:r>
        <w:rPr>
          <w:rFonts w:eastAsia="Times New Roman" w:cs="Arial" w:ascii="Calibri Light" w:hAnsi="Calibri Light" w:asciiTheme="majorHAnsi" w:hAnsiTheme="majorHAnsi"/>
          <w:bCs/>
          <w:iCs/>
          <w:sz w:val="20"/>
          <w:szCs w:val="20"/>
          <w:lang w:eastAsia="fr-FR"/>
        </w:rPr>
        <w:t xml:space="preserve"> est placé(e) en position de disponibilité d’office pour inaptitude physique à compter du………….</w:t>
      </w:r>
    </w:p>
    <w:p>
      <w:pPr>
        <w:pStyle w:val="Normal"/>
        <w:spacing w:lineRule="auto" w:line="240" w:before="0" w:after="0"/>
        <w:ind w:right="8" w:hanging="0"/>
        <w:jc w:val="both"/>
        <w:rPr>
          <w:rFonts w:ascii="Calibri Light" w:hAnsi="Calibri Light" w:eastAsia="Times New Roman" w:cs="Arial" w:asciiTheme="majorHAnsi" w:hAnsiTheme="majorHAnsi"/>
          <w:bCs/>
          <w:iCs/>
          <w:sz w:val="20"/>
          <w:szCs w:val="20"/>
          <w:lang w:eastAsia="fr-FR"/>
        </w:rPr>
      </w:pPr>
      <w:r>
        <w:rPr>
          <w:rFonts w:eastAsia="Times New Roman" w:cs="Arial" w:ascii="Calibri Light" w:hAnsi="Calibri Light"/>
          <w:bCs/>
          <w:iCs/>
          <w:sz w:val="20"/>
          <w:szCs w:val="20"/>
          <w:lang w:eastAsia="fr-FR"/>
        </w:rPr>
      </w:r>
    </w:p>
    <w:p>
      <w:pPr>
        <w:pStyle w:val="Normal"/>
        <w:tabs>
          <w:tab w:val="clear" w:pos="709"/>
          <w:tab w:val="left" w:pos="4962" w:leader="none"/>
          <w:tab w:val="left" w:pos="9072" w:leader="none"/>
        </w:tabs>
        <w:spacing w:lineRule="auto" w:line="240" w:before="0" w:after="0"/>
        <w:jc w:val="both"/>
        <w:rPr/>
      </w:pPr>
      <w:r>
        <w:rPr>
          <w:rFonts w:eastAsia="Times New Roman" w:cs="Arial" w:ascii="Calibri Light" w:hAnsi="Calibri Light" w:asciiTheme="majorHAnsi" w:hAnsiTheme="majorHAnsi"/>
          <w:bCs/>
          <w:iCs/>
          <w:sz w:val="20"/>
          <w:szCs w:val="20"/>
          <w:lang w:eastAsia="fr-FR"/>
        </w:rPr>
        <w:t>ARTICLE 2 : Cette mise en disponibilité d’office est prononcée à titre conservatoire dans l’attente de la procédure de mise en congé de longue maladie, de reprise du service, de reclassement,  de mise en disponibilité d’office pour raison de santé, ou d’admission en retraite pour invalidité.</w:t>
      </w:r>
      <w:r>
        <w:rPr>
          <w:rFonts w:cs="Century Gothic" w:ascii="Calibri Light" w:hAnsi="Calibri Light" w:asciiTheme="majorHAnsi" w:hAnsiTheme="majorHAnsi"/>
          <w:color w:val="000000"/>
          <w:sz w:val="20"/>
          <w:szCs w:val="20"/>
        </w:rPr>
        <w:t xml:space="preserve"> (</w:t>
      </w:r>
      <w:r>
        <w:rPr>
          <w:rFonts w:cs="Century Gothic" w:ascii="Calibri Light" w:hAnsi="Calibri Light" w:asciiTheme="majorHAnsi" w:hAnsiTheme="majorHAnsi"/>
          <w:i/>
          <w:iCs/>
          <w:color w:val="000000"/>
          <w:sz w:val="20"/>
          <w:szCs w:val="20"/>
        </w:rPr>
        <w:t>ne laisser le cas échéant que la mention correspondant à la situation de l’agent</w:t>
      </w:r>
      <w:r>
        <w:rPr>
          <w:rFonts w:cs="Century Gothic" w:ascii="Calibri Light" w:hAnsi="Calibri Light" w:asciiTheme="majorHAnsi" w:hAnsiTheme="majorHAnsi"/>
          <w:color w:val="000000"/>
          <w:sz w:val="20"/>
          <w:szCs w:val="20"/>
        </w:rPr>
        <w:t>).</w:t>
      </w:r>
    </w:p>
    <w:p>
      <w:pPr>
        <w:pStyle w:val="Normal"/>
        <w:spacing w:lineRule="auto" w:line="240" w:before="0" w:after="0"/>
        <w:ind w:right="8" w:hanging="0"/>
        <w:jc w:val="both"/>
        <w:rPr>
          <w:rFonts w:ascii="Calibri Light" w:hAnsi="Calibri Light" w:eastAsia="Times New Roman" w:cs="Arial" w:asciiTheme="majorHAnsi" w:hAnsiTheme="majorHAnsi"/>
          <w:bCs/>
          <w:iCs/>
          <w:sz w:val="20"/>
          <w:szCs w:val="20"/>
          <w:lang w:eastAsia="fr-FR"/>
        </w:rPr>
      </w:pPr>
      <w:r>
        <w:rPr>
          <w:rFonts w:eastAsia="Times New Roman" w:cs="Arial" w:ascii="Calibri Light" w:hAnsi="Calibri Light"/>
          <w:bCs/>
          <w:iCs/>
          <w:sz w:val="20"/>
          <w:szCs w:val="20"/>
          <w:lang w:eastAsia="fr-FR"/>
        </w:rPr>
      </w:r>
    </w:p>
    <w:p>
      <w:pPr>
        <w:pStyle w:val="Normal"/>
        <w:spacing w:lineRule="auto" w:line="240" w:before="0" w:after="0"/>
        <w:ind w:right="8" w:hanging="0"/>
        <w:jc w:val="both"/>
        <w:rPr/>
      </w:pPr>
      <w:r>
        <w:rPr>
          <w:rFonts w:eastAsia="Times New Roman" w:cs="Arial" w:ascii="Calibri Light" w:hAnsi="Calibri Light" w:asciiTheme="majorHAnsi" w:hAnsiTheme="majorHAnsi"/>
          <w:bCs/>
          <w:iCs/>
          <w:sz w:val="20"/>
          <w:szCs w:val="20"/>
          <w:lang w:eastAsia="fr-FR"/>
        </w:rPr>
        <w:t>ARTICLE 3 : le paiement du demi traitement versé à M................................ (précisez le grade) est maintenu, à titre dérogatoire, à l’issue de ses droits à congé de maladie (préciser la nature),soit  à compter du .................................... et ce, jusqu'à la date de la décision de mise en congé de longue maladie, de reprise du service, de reclassement, de mise en disponibilité d’office pour raison de santé ou d’admission en retraite pour invalidité.</w:t>
      </w:r>
      <w:r>
        <w:rPr>
          <w:rFonts w:cs="Century Gothic" w:ascii="Calibri Light" w:hAnsi="Calibri Light" w:asciiTheme="majorHAnsi" w:hAnsiTheme="majorHAnsi"/>
          <w:color w:val="000000"/>
          <w:sz w:val="20"/>
          <w:szCs w:val="20"/>
        </w:rPr>
        <w:t xml:space="preserve"> (</w:t>
      </w:r>
      <w:r>
        <w:rPr>
          <w:rFonts w:cs="Century Gothic" w:ascii="Calibri Light" w:hAnsi="Calibri Light" w:asciiTheme="majorHAnsi" w:hAnsiTheme="majorHAnsi"/>
          <w:i/>
          <w:iCs/>
          <w:color w:val="000000"/>
          <w:sz w:val="20"/>
          <w:szCs w:val="20"/>
        </w:rPr>
        <w:t>ne laisser le cas échéant que la mention correspondant à la situation de l’agent</w:t>
      </w:r>
      <w:r>
        <w:rPr>
          <w:rFonts w:cs="Century Gothic" w:ascii="Calibri Light" w:hAnsi="Calibri Light" w:asciiTheme="majorHAnsi" w:hAnsiTheme="majorHAnsi"/>
          <w:color w:val="000000"/>
          <w:sz w:val="20"/>
          <w:szCs w:val="20"/>
        </w:rPr>
        <w:t>).</w:t>
      </w:r>
    </w:p>
    <w:p>
      <w:pPr>
        <w:pStyle w:val="Normal"/>
        <w:spacing w:lineRule="auto" w:line="240" w:before="0" w:after="0"/>
        <w:jc w:val="both"/>
        <w:rPr/>
      </w:pPr>
      <w:r>
        <w:rPr>
          <w:rFonts w:eastAsia="Times New Roman" w:cs="Arial" w:ascii="Calibri Light" w:hAnsi="Calibri Light" w:asciiTheme="majorHAnsi" w:hAnsiTheme="majorHAnsi"/>
          <w:bCs/>
          <w:iCs/>
          <w:sz w:val="20"/>
          <w:szCs w:val="20"/>
          <w:lang w:eastAsia="fr-FR"/>
        </w:rPr>
        <w:tab/>
      </w:r>
    </w:p>
    <w:p>
      <w:pPr>
        <w:pStyle w:val="Normal"/>
        <w:tabs>
          <w:tab w:val="clear" w:pos="709"/>
          <w:tab w:val="left" w:pos="360" w:leader="none"/>
        </w:tabs>
        <w:spacing w:lineRule="auto" w:line="240" w:before="0" w:after="0"/>
        <w:jc w:val="both"/>
        <w:rPr/>
      </w:pPr>
      <w:r>
        <w:rPr>
          <w:rFonts w:eastAsia="Times New Roman" w:cs="Arial" w:ascii="Calibri Light" w:hAnsi="Calibri Light" w:asciiTheme="majorHAnsi" w:hAnsiTheme="majorHAnsi"/>
          <w:bCs/>
          <w:iCs/>
          <w:sz w:val="20"/>
          <w:szCs w:val="20"/>
          <w:lang w:eastAsia="fr-FR"/>
        </w:rPr>
        <w:t xml:space="preserve">ARTICLE 4 : M................................ percevra la moitié de son traitement (...échelon, indice brut ........., indice majoré ........, échelle  ..............). Ce traitement sera </w:t>
      </w:r>
      <w:r>
        <w:rPr>
          <w:rFonts w:eastAsia="Times New Roman" w:cs="Arial" w:ascii="Calibri Light" w:hAnsi="Calibri Light" w:asciiTheme="majorHAnsi" w:hAnsiTheme="majorHAnsi"/>
          <w:sz w:val="20"/>
          <w:szCs w:val="20"/>
          <w:lang w:eastAsia="fr-FR"/>
        </w:rPr>
        <w:t>assujetti aux prélèvements sociaux</w:t>
      </w:r>
      <w:r>
        <w:rPr>
          <w:rFonts w:eastAsia="Calibri" w:cs="Arial" w:ascii="Calibri Light" w:hAnsi="Calibri Light" w:asciiTheme="majorHAnsi" w:hAnsiTheme="majorHAnsi"/>
          <w:sz w:val="20"/>
          <w:szCs w:val="20"/>
        </w:rPr>
        <w:t>.</w:t>
      </w:r>
      <w:r>
        <w:rPr>
          <w:rFonts w:eastAsia="Times New Roman" w:cs="Arial" w:ascii="Calibri Light" w:hAnsi="Calibri Light" w:asciiTheme="majorHAnsi" w:hAnsiTheme="majorHAnsi"/>
          <w:sz w:val="20"/>
          <w:szCs w:val="20"/>
          <w:lang w:eastAsia="fr-FR"/>
        </w:rPr>
        <w:t xml:space="preserve"> La période de maintien du demi-traitement n’entrera pas dans le décompte de la constitution du droit à pension.</w:t>
      </w:r>
    </w:p>
    <w:p>
      <w:pPr>
        <w:pStyle w:val="Normal"/>
        <w:tabs>
          <w:tab w:val="clear" w:pos="709"/>
          <w:tab w:val="left" w:pos="360" w:leader="none"/>
        </w:tabs>
        <w:spacing w:lineRule="auto" w:line="240" w:before="0" w:after="0"/>
        <w:jc w:val="both"/>
        <w:rPr>
          <w:rFonts w:ascii="Calibri Light" w:hAnsi="Calibri Light" w:eastAsia="Times New Roman" w:cs="Arial" w:asciiTheme="majorHAnsi" w:hAnsiTheme="majorHAnsi"/>
          <w:sz w:val="20"/>
          <w:szCs w:val="20"/>
          <w:lang w:eastAsia="fr-FR"/>
        </w:rPr>
      </w:pPr>
      <w:r>
        <w:rPr>
          <w:rFonts w:eastAsia="Times New Roman" w:cs="Arial" w:ascii="Calibri Light" w:hAnsi="Calibri Light"/>
          <w:sz w:val="20"/>
          <w:szCs w:val="20"/>
          <w:lang w:eastAsia="fr-FR"/>
        </w:rPr>
      </w:r>
    </w:p>
    <w:p>
      <w:pPr>
        <w:pStyle w:val="Normal"/>
        <w:spacing w:lineRule="auto" w:line="240" w:before="0" w:after="140"/>
        <w:jc w:val="both"/>
        <w:rPr/>
      </w:pPr>
      <w:r>
        <w:rPr>
          <w:rFonts w:eastAsia="Times New Roman" w:cs="Arial" w:ascii="Calibri Light" w:hAnsi="Calibri Light" w:asciiTheme="majorHAnsi" w:hAnsiTheme="majorHAnsi"/>
          <w:iCs/>
          <w:sz w:val="20"/>
          <w:szCs w:val="20"/>
          <w:lang w:eastAsia="fr-FR"/>
        </w:rPr>
        <w:t xml:space="preserve">ARTICLE 5 : </w:t>
      </w:r>
      <w:r>
        <w:rPr>
          <w:rFonts w:eastAsia="Times New Roman" w:cs="Arial" w:ascii="Calibri Light" w:hAnsi="Calibri Light" w:asciiTheme="majorHAnsi" w:hAnsiTheme="majorHAnsi"/>
          <w:sz w:val="20"/>
          <w:szCs w:val="20"/>
          <w:lang w:eastAsia="fr-FR"/>
        </w:rPr>
        <w:t>La situation définitive de M……….. sera fixée dès réception de l’avis attendu. La décision administrative qui interviendra à l’issue de la procédure, sera rétroactive afin de placer M. …………. dans une position régulière.</w:t>
      </w:r>
    </w:p>
    <w:p>
      <w:pPr>
        <w:pStyle w:val="Normal"/>
        <w:spacing w:lineRule="auto" w:line="240" w:before="0" w:after="0"/>
        <w:rPr>
          <w:rFonts w:ascii="Calibri Light" w:hAnsi="Calibri Light" w:eastAsia="Times New Roman" w:cs="Arial" w:asciiTheme="majorHAnsi" w:hAnsiTheme="majorHAnsi"/>
          <w:bCs/>
          <w:iCs/>
          <w:sz w:val="20"/>
          <w:szCs w:val="20"/>
          <w:lang w:eastAsia="fr-FR"/>
        </w:rPr>
      </w:pPr>
      <w:r>
        <w:rPr>
          <w:rFonts w:eastAsia="Times New Roman" w:cs="Arial" w:ascii="Calibri Light" w:hAnsi="Calibri Light"/>
          <w:bCs/>
          <w:iCs/>
          <w:sz w:val="20"/>
          <w:szCs w:val="20"/>
          <w:lang w:eastAsia="fr-FR"/>
        </w:rPr>
      </w:r>
    </w:p>
    <w:p>
      <w:pPr>
        <w:pStyle w:val="Normal"/>
        <w:spacing w:lineRule="auto" w:line="240" w:before="0" w:after="0"/>
        <w:rPr/>
      </w:pPr>
      <w:r>
        <w:rPr>
          <w:rFonts w:eastAsia="Times New Roman" w:cs="Arial" w:ascii="Calibri Light" w:hAnsi="Calibri Light" w:asciiTheme="majorHAnsi" w:hAnsiTheme="majorHAnsi"/>
          <w:bCs/>
          <w:iCs/>
          <w:sz w:val="20"/>
          <w:szCs w:val="20"/>
          <w:lang w:eastAsia="fr-FR"/>
        </w:rPr>
        <w:t xml:space="preserve">ARTICLE 6 : </w:t>
      </w:r>
      <w:r>
        <w:rPr>
          <w:rFonts w:cs="Century Gothic" w:ascii="Calibri Light" w:hAnsi="Calibri Light" w:asciiTheme="majorHAnsi" w:hAnsiTheme="majorHAnsi"/>
          <w:color w:val="000000"/>
          <w:sz w:val="20"/>
          <w:szCs w:val="20"/>
        </w:rPr>
        <w:t xml:space="preserve">Le Directeur Général des services </w:t>
      </w:r>
      <w:r>
        <w:rPr>
          <w:rFonts w:cs="Century Gothic" w:ascii="Calibri Light" w:hAnsi="Calibri Light" w:asciiTheme="majorHAnsi" w:hAnsiTheme="majorHAnsi"/>
          <w:i/>
          <w:iCs/>
          <w:color w:val="000000"/>
          <w:sz w:val="20"/>
          <w:szCs w:val="20"/>
        </w:rPr>
        <w:t xml:space="preserve">(le Secrétaire de Mairie ou le Directeur) </w:t>
      </w:r>
      <w:r>
        <w:rPr>
          <w:rFonts w:cs="Century Gothic" w:ascii="Calibri Light" w:hAnsi="Calibri Light" w:asciiTheme="majorHAnsi" w:hAnsiTheme="majorHAnsi"/>
          <w:color w:val="000000"/>
          <w:sz w:val="20"/>
          <w:szCs w:val="20"/>
        </w:rPr>
        <w:t xml:space="preserve">est chargé de l'exécution du présent arrêté qui sera : </w:t>
      </w:r>
    </w:p>
    <w:p>
      <w:pPr>
        <w:pStyle w:val="Normal"/>
        <w:spacing w:lineRule="auto" w:line="240" w:before="0" w:after="0"/>
        <w:rPr/>
      </w:pPr>
      <w:r>
        <w:rPr>
          <w:rFonts w:cs="Century Gothic" w:ascii="Calibri Light" w:hAnsi="Calibri Light" w:asciiTheme="majorHAnsi" w:hAnsiTheme="majorHAnsi"/>
          <w:color w:val="000000"/>
          <w:sz w:val="20"/>
          <w:szCs w:val="20"/>
        </w:rPr>
        <w:t xml:space="preserve">- Notifié à l'intéressé(e). </w:t>
      </w:r>
    </w:p>
    <w:p>
      <w:pPr>
        <w:pStyle w:val="Normal"/>
        <w:spacing w:lineRule="auto" w:line="240" w:before="0" w:after="0"/>
        <w:rPr/>
      </w:pPr>
      <w:r>
        <w:rPr>
          <w:rFonts w:cs="Century Gothic" w:ascii="Calibri Light" w:hAnsi="Calibri Light" w:asciiTheme="majorHAnsi" w:hAnsiTheme="majorHAnsi"/>
          <w:color w:val="000000"/>
          <w:sz w:val="20"/>
          <w:szCs w:val="20"/>
        </w:rPr>
        <w:t xml:space="preserve">Ampliation adressée au : </w:t>
      </w:r>
    </w:p>
    <w:p>
      <w:pPr>
        <w:pStyle w:val="Normal"/>
        <w:spacing w:lineRule="auto" w:line="240" w:before="0" w:after="0"/>
        <w:rPr/>
      </w:pPr>
      <w:r>
        <w:rPr>
          <w:rFonts w:cs="Century Gothic" w:ascii="Calibri Light" w:hAnsi="Calibri Light" w:asciiTheme="majorHAnsi" w:hAnsiTheme="majorHAnsi"/>
          <w:color w:val="000000"/>
          <w:sz w:val="20"/>
          <w:szCs w:val="20"/>
        </w:rPr>
        <w:t xml:space="preserve">- Président du Centre de Gestion, </w:t>
      </w:r>
    </w:p>
    <w:p>
      <w:pPr>
        <w:pStyle w:val="Normal"/>
        <w:spacing w:lineRule="auto" w:line="240" w:before="0" w:after="0"/>
        <w:rPr/>
      </w:pPr>
      <w:r>
        <w:rPr>
          <w:rFonts w:cs="Century Gothic" w:ascii="Calibri Light" w:hAnsi="Calibri Light" w:asciiTheme="majorHAnsi" w:hAnsiTheme="majorHAnsi"/>
          <w:color w:val="000000"/>
          <w:sz w:val="20"/>
          <w:szCs w:val="20"/>
        </w:rPr>
        <w:t xml:space="preserve">- Comptable de la collectivité. </w:t>
      </w:r>
    </w:p>
    <w:p>
      <w:pPr>
        <w:pStyle w:val="Normal"/>
        <w:spacing w:lineRule="auto" w:line="240" w:before="0" w:after="0"/>
        <w:rPr>
          <w:rFonts w:ascii="Calibri Light" w:hAnsi="Calibri Light" w:cs="Century Gothic" w:asciiTheme="majorHAnsi" w:hAnsiTheme="majorHAnsi"/>
          <w:color w:val="000000"/>
          <w:sz w:val="20"/>
          <w:szCs w:val="20"/>
        </w:rPr>
      </w:pPr>
      <w:r>
        <w:rPr>
          <w:rFonts w:cs="Century Gothic" w:ascii="Calibri Light" w:hAnsi="Calibri Light"/>
          <w:color w:val="000000"/>
          <w:sz w:val="20"/>
          <w:szCs w:val="20"/>
        </w:rPr>
      </w:r>
    </w:p>
    <w:p>
      <w:pPr>
        <w:pStyle w:val="Normal"/>
        <w:spacing w:lineRule="auto" w:line="240" w:before="0" w:after="0"/>
        <w:rPr>
          <w:rFonts w:ascii="Calibri Light" w:hAnsi="Calibri Light" w:cs="Century Gothic" w:asciiTheme="majorHAnsi" w:hAnsiTheme="majorHAnsi"/>
          <w:color w:val="000000"/>
          <w:sz w:val="20"/>
          <w:szCs w:val="20"/>
        </w:rPr>
      </w:pPr>
      <w:r>
        <w:rPr>
          <w:rFonts w:cs="Century Gothic" w:ascii="Calibri Light" w:hAnsi="Calibri Light"/>
          <w:color w:val="000000"/>
          <w:sz w:val="20"/>
          <w:szCs w:val="20"/>
        </w:rPr>
      </w:r>
    </w:p>
    <w:p>
      <w:pPr>
        <w:pStyle w:val="Signature"/>
        <w:tabs>
          <w:tab w:val="left" w:pos="6108" w:leader="none"/>
          <w:tab w:val="right" w:pos="12063" w:leader="none"/>
          <w:tab w:val="right" w:pos="15323" w:leader="none"/>
        </w:tabs>
        <w:ind w:left="5400" w:hanging="0"/>
        <w:rPr/>
      </w:pPr>
      <w:r>
        <w:rPr>
          <w:rFonts w:ascii="Calibri Light" w:hAnsi="Calibri Light" w:asciiTheme="majorHAnsi" w:hAnsiTheme="majorHAnsi"/>
        </w:rPr>
        <w:t>Fait à …… le …….,</w:t>
      </w:r>
    </w:p>
    <w:p>
      <w:pPr>
        <w:pStyle w:val="Signature"/>
        <w:tabs>
          <w:tab w:val="left" w:pos="6108" w:leader="none"/>
          <w:tab w:val="right" w:pos="12063" w:leader="none"/>
          <w:tab w:val="right" w:pos="15323" w:leader="none"/>
        </w:tabs>
        <w:ind w:left="5400" w:hanging="0"/>
        <w:rPr/>
      </w:pPr>
      <w:r>
        <w:rPr>
          <w:rFonts w:ascii="Calibri Light" w:hAnsi="Calibri Light" w:asciiTheme="majorHAnsi" w:hAnsiTheme="majorHAnsi"/>
        </w:rPr>
        <w:t>Le Maire (ou le Président),</w:t>
      </w:r>
    </w:p>
    <w:p>
      <w:pPr>
        <w:pStyle w:val="VuConsidrant"/>
        <w:tabs>
          <w:tab w:val="clear" w:pos="709"/>
          <w:tab w:val="left" w:pos="9540" w:leader="none"/>
        </w:tabs>
        <w:spacing w:before="0" w:after="0"/>
        <w:ind w:left="5400" w:hanging="0"/>
        <w:jc w:val="center"/>
        <w:rPr/>
      </w:pPr>
      <w:r>
        <w:rPr>
          <w:rFonts w:ascii="Calibri Light" w:hAnsi="Calibri Light" w:asciiTheme="majorHAnsi" w:hAnsiTheme="majorHAnsi"/>
          <w:i/>
        </w:rPr>
        <w:t>(prénom, nom lisibles et signature)</w:t>
      </w:r>
    </w:p>
    <w:p>
      <w:pPr>
        <w:pStyle w:val="VuConsidrant"/>
        <w:tabs>
          <w:tab w:val="clear" w:pos="709"/>
          <w:tab w:val="left" w:pos="9540" w:leader="none"/>
        </w:tabs>
        <w:spacing w:before="0" w:after="0"/>
        <w:ind w:left="5400" w:hanging="0"/>
        <w:jc w:val="center"/>
        <w:rPr/>
      </w:pPr>
      <w:r>
        <w:rPr>
          <w:rFonts w:ascii="Calibri Light" w:hAnsi="Calibri Light" w:asciiTheme="majorHAnsi" w:hAnsiTheme="majorHAnsi"/>
          <w:i/>
        </w:rPr>
        <w:t>ou</w:t>
      </w:r>
    </w:p>
    <w:p>
      <w:pPr>
        <w:pStyle w:val="VuConsidrant"/>
        <w:tabs>
          <w:tab w:val="clear" w:pos="709"/>
          <w:tab w:val="left" w:pos="9540" w:leader="none"/>
        </w:tabs>
        <w:spacing w:before="0" w:after="0"/>
        <w:ind w:left="5400" w:hanging="0"/>
        <w:jc w:val="center"/>
        <w:rPr/>
      </w:pPr>
      <w:r>
        <w:rPr>
          <w:rFonts w:ascii="Calibri Light" w:hAnsi="Calibri Light" w:asciiTheme="majorHAnsi" w:hAnsiTheme="majorHAnsi"/>
        </w:rPr>
        <w:t>Par délégation,</w:t>
      </w:r>
    </w:p>
    <w:p>
      <w:pPr>
        <w:pStyle w:val="VuConsidrant"/>
        <w:tabs>
          <w:tab w:val="clear" w:pos="709"/>
          <w:tab w:val="left" w:pos="9540" w:leader="none"/>
        </w:tabs>
        <w:spacing w:before="0" w:after="0"/>
        <w:ind w:left="5400" w:hanging="0"/>
        <w:jc w:val="center"/>
        <w:rPr/>
      </w:pPr>
      <w:r>
        <w:rPr>
          <w:rFonts w:ascii="Calibri Light" w:hAnsi="Calibri Light" w:asciiTheme="majorHAnsi" w:hAnsiTheme="majorHAnsi"/>
          <w:i/>
        </w:rPr>
        <w:t>(prénom, nom, qualité lisibles et signature)</w:t>
      </w:r>
    </w:p>
    <w:p>
      <w:pPr>
        <w:pStyle w:val="Signature"/>
        <w:rPr>
          <w:rFonts w:ascii="Calibri Light" w:hAnsi="Calibri Light" w:asciiTheme="majorHAnsi" w:hAnsiTheme="majorHAnsi"/>
          <w:i/>
          <w:i/>
          <w:iCs/>
          <w:sz w:val="16"/>
          <w:szCs w:val="16"/>
        </w:rPr>
      </w:pPr>
      <w:r>
        <w:rPr>
          <w:rFonts w:asciiTheme="majorHAnsi" w:hAnsiTheme="majorHAnsi" w:ascii="Calibri Light" w:hAnsi="Calibri Light"/>
          <w:i/>
          <w:iCs/>
          <w:sz w:val="16"/>
          <w:szCs w:val="16"/>
        </w:rPr>
      </w:r>
    </w:p>
    <w:p>
      <w:pPr>
        <w:pStyle w:val="Recours"/>
        <w:rPr/>
      </w:pPr>
      <w:r>
        <w:rPr>
          <w:rFonts w:ascii="Calibri Light" w:hAnsi="Calibri Light" w:asciiTheme="majorHAnsi" w:hAnsiTheme="majorHAnsi"/>
        </w:rPr>
        <w:t>Le Maire (ou le Président),</w:t>
      </w:r>
    </w:p>
    <w:p>
      <w:pPr>
        <w:pStyle w:val="Normal"/>
        <w:spacing w:before="0" w:after="0"/>
        <w:ind w:firstLine="284"/>
        <w:jc w:val="both"/>
        <w:rPr/>
      </w:pPr>
      <w:r>
        <w:rPr>
          <w:rFonts w:cs="Arial" w:ascii="Calibri Light" w:hAnsi="Calibri Light" w:asciiTheme="majorHAnsi" w:hAnsiTheme="majorHAnsi"/>
          <w:sz w:val="16"/>
          <w:szCs w:val="16"/>
        </w:rPr>
        <w:t>- certifie sous sa responsabilité le caractère exécutoire de cet acte,</w:t>
      </w:r>
    </w:p>
    <w:p>
      <w:pPr>
        <w:pStyle w:val="Recours"/>
        <w:rPr/>
      </w:pPr>
      <w:r>
        <w:rPr>
          <w:rFonts w:ascii="Calibri Light" w:hAnsi="Calibri Light" w:asciiTheme="majorHAnsi" w:hAnsiTheme="majorHAnsi"/>
        </w:rPr>
        <w:t>- informe que le présent arrêté peut faire l’objet d’un recours pour excès de pouvoir devant le Tribunal Administratif dans un délai de deux mois à compter de la présente notification.</w:t>
      </w:r>
    </w:p>
    <w:p>
      <w:pPr>
        <w:pStyle w:val="Recours"/>
        <w:rPr/>
      </w:pPr>
      <w:r>
        <w:rPr>
          <w:rFonts w:ascii="Calibri Light" w:hAnsi="Calibri Light" w:asciiTheme="majorHAnsi" w:hAnsiTheme="majorHAnsi"/>
        </w:rPr>
        <w:t>Notifié le ............................</w:t>
      </w:r>
    </w:p>
    <w:p>
      <w:pPr>
        <w:pStyle w:val="Recours"/>
        <w:rPr/>
      </w:pPr>
      <w:r>
        <w:rPr>
          <w:rFonts w:ascii="Calibri Light" w:hAnsi="Calibri Light" w:asciiTheme="majorHAnsi" w:hAnsiTheme="majorHAnsi"/>
        </w:rPr>
        <w:t>Signature de l’agent :</w:t>
      </w:r>
    </w:p>
    <w:p>
      <w:pPr>
        <w:pStyle w:val="Normal"/>
        <w:tabs>
          <w:tab w:val="clear" w:pos="709"/>
          <w:tab w:val="left" w:pos="360" w:leader="none"/>
          <w:tab w:val="left" w:pos="9630" w:leader="none"/>
        </w:tabs>
        <w:spacing w:lineRule="auto" w:line="240" w:before="0" w:after="0"/>
        <w:ind w:right="8" w:hanging="0"/>
        <w:jc w:val="both"/>
        <w:rPr>
          <w:rFonts w:ascii="Calibri Light" w:hAnsi="Calibri Light" w:eastAsia="Times New Roman" w:cs="Arial" w:asciiTheme="majorHAnsi" w:hAnsiTheme="majorHAnsi"/>
          <w:bCs/>
          <w:iCs/>
          <w:sz w:val="20"/>
          <w:szCs w:val="20"/>
          <w:lang w:eastAsia="fr-FR"/>
        </w:rPr>
      </w:pPr>
      <w:r>
        <w:rPr>
          <w:rFonts w:eastAsia="Times New Roman" w:cs="Arial" w:ascii="Calibri Light" w:hAnsi="Calibri Light"/>
          <w:bCs/>
          <w:iCs/>
          <w:sz w:val="20"/>
          <w:szCs w:val="20"/>
          <w:lang w:eastAsia="fr-F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alibri Light">
    <w:charset w:val="01"/>
    <w:family w:val="roman"/>
    <w:pitch w:val="variable"/>
  </w:font>
</w:fonts>
</file>

<file path=word/settings.xml><?xml version="1.0" encoding="utf-8"?>
<w:settings xmlns:w="http://schemas.openxmlformats.org/wordprocessingml/2006/main">
  <w:zoom w:percent="6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pPr>
    </w:pPrDefault>
  </w:docDefaults>
  <w:style w:type="paragraph" w:styleId="Normal">
    <w:name w:val="Normal"/>
    <w:qFormat/>
    <w:pPr>
      <w:widowControl/>
    </w:pPr>
    <w:rPr>
      <w:rFonts w:ascii="Liberation Serif" w:hAnsi="Liberation Serif" w:eastAsia="Songti SC" w:cs="Arial Unicode MS"/>
      <w:color w:val="auto"/>
      <w:kern w:val="2"/>
      <w:sz w:val="24"/>
      <w:szCs w:val="24"/>
      <w:lang w:val="fr-FR"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VuConsidrant">
    <w:name w:val="Vu.Considérant"/>
    <w:basedOn w:val="Normal"/>
    <w:qFormat/>
    <w:pPr>
      <w:spacing w:lineRule="auto" w:line="240" w:before="0" w:after="140"/>
      <w:jc w:val="both"/>
    </w:pPr>
    <w:rPr>
      <w:rFonts w:ascii="Arial" w:hAnsi="Arial" w:eastAsia="Times New Roman" w:cs="Arial"/>
      <w:sz w:val="20"/>
      <w:szCs w:val="20"/>
      <w:lang w:eastAsia="fr-FR"/>
    </w:rPr>
  </w:style>
  <w:style w:type="paragraph" w:styleId="Signature">
    <w:name w:val="Signature"/>
    <w:basedOn w:val="Normal"/>
    <w:pPr>
      <w:tabs>
        <w:tab w:val="clear" w:pos="709"/>
        <w:tab w:val="right" w:pos="10915" w:leader="none"/>
        <w:tab w:val="right" w:pos="14175" w:leader="none"/>
      </w:tabs>
      <w:spacing w:lineRule="auto" w:line="240" w:before="0" w:after="0"/>
      <w:ind w:left="4252" w:hanging="0"/>
      <w:jc w:val="center"/>
    </w:pPr>
    <w:rPr>
      <w:rFonts w:ascii="Arial" w:hAnsi="Arial" w:eastAsia="Times New Roman" w:cs="Arial"/>
      <w:sz w:val="20"/>
      <w:szCs w:val="20"/>
      <w:lang w:eastAsia="fr-FR"/>
    </w:rPr>
  </w:style>
  <w:style w:type="paragraph" w:styleId="Recours">
    <w:name w:val="recours"/>
    <w:basedOn w:val="Normal"/>
    <w:qFormat/>
    <w:pPr>
      <w:spacing w:lineRule="auto" w:line="240" w:before="0" w:after="0"/>
      <w:ind w:left="284" w:right="6095" w:hanging="0"/>
      <w:jc w:val="both"/>
    </w:pPr>
    <w:rPr>
      <w:rFonts w:ascii="Arial" w:hAnsi="Arial" w:eastAsia="Times New Roman" w:cs="Arial"/>
      <w:sz w:val="16"/>
      <w:szCs w:val="16"/>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LibreOffice/6.2.5.2$MacOSX_X86_64 LibreOffice_project/1ec314fa52f458adc18c4f025c545a4e8b22c159</Application>
  <Pages>2</Pages>
  <Words>671</Words>
  <Characters>3768</Characters>
  <CharactersWithSpaces>4442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2020-04-02T09:08:21Z</dcterms:created>
  <dc:creator/>
  <dc:description/>
  <dc:language>fr-FR</dc:language>
  <cp:lastModifiedBy/>
  <dcterms:modified xsi:type="dcterms:W3CDTF">2020-04-02T09:11:20Z</dcterms:modified>
  <cp:revision>1</cp:revision>
  <dc:subject/>
  <dc:title/>
</cp:coreProperties>
</file>